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39"/>
      </w:tblGrid>
      <w:tr w:rsidR="005B0A96" w:rsidTr="005B0A96">
        <w:tc>
          <w:tcPr>
            <w:tcW w:w="10139" w:type="dxa"/>
            <w:shd w:val="clear" w:color="auto" w:fill="auto"/>
          </w:tcPr>
          <w:p w:rsidR="005B0A96" w:rsidRPr="005B0A96" w:rsidRDefault="005B0A96" w:rsidP="00F16E42">
            <w:pPr>
              <w:pStyle w:val="a3"/>
              <w:spacing w:line="276" w:lineRule="auto"/>
              <w:ind w:left="0"/>
              <w:rPr>
                <w:rFonts w:eastAsiaTheme="minorEastAsia"/>
                <w:color w:val="0C0000"/>
                <w:kern w:val="24"/>
                <w:szCs w:val="28"/>
              </w:rPr>
            </w:pPr>
          </w:p>
        </w:tc>
      </w:tr>
    </w:tbl>
    <w:p w:rsidR="00F16E42" w:rsidRPr="00F16E42" w:rsidRDefault="00F16E42" w:rsidP="00F16E42">
      <w:pPr>
        <w:pStyle w:val="a3"/>
        <w:spacing w:line="276" w:lineRule="auto"/>
        <w:rPr>
          <w:rFonts w:ascii="Cambria" w:eastAsiaTheme="minorEastAsia" w:hAnsi="Cambria" w:cs="Cambria"/>
          <w:b/>
          <w:color w:val="000000" w:themeColor="text1"/>
          <w:kern w:val="24"/>
          <w:sz w:val="28"/>
          <w:szCs w:val="28"/>
        </w:rPr>
      </w:pPr>
    </w:p>
    <w:p w:rsidR="00DC35C7" w:rsidRPr="00DC35C7" w:rsidRDefault="00DC35C7" w:rsidP="00DC35C7">
      <w:pPr>
        <w:pStyle w:val="a6"/>
        <w:jc w:val="center"/>
        <w:rPr>
          <w:rFonts w:ascii="Algerian" w:hAnsi="Algerian" w:cs="Times New Roman"/>
          <w:b/>
          <w:sz w:val="28"/>
          <w:szCs w:val="28"/>
          <w:lang w:val="kk-KZ"/>
        </w:rPr>
      </w:pPr>
      <w:r w:rsidRPr="00DC35C7">
        <w:rPr>
          <w:rFonts w:ascii="Cambria" w:hAnsi="Cambria" w:cs="Cambria"/>
          <w:b/>
          <w:sz w:val="28"/>
          <w:szCs w:val="28"/>
          <w:lang w:val="kk-KZ"/>
        </w:rPr>
        <w:t>Ата</w:t>
      </w:r>
      <w:r w:rsidRPr="00DC35C7">
        <w:rPr>
          <w:rFonts w:ascii="Algerian" w:hAnsi="Algerian" w:cs="Times New Roman"/>
          <w:b/>
          <w:sz w:val="28"/>
          <w:szCs w:val="28"/>
          <w:lang w:val="kk-KZ"/>
        </w:rPr>
        <w:t>-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аналарға</w:t>
      </w:r>
      <w:r>
        <w:rPr>
          <w:rFonts w:ascii="Cambria" w:hAnsi="Cambria" w:cs="Cambria"/>
          <w:b/>
          <w:sz w:val="28"/>
          <w:szCs w:val="28"/>
          <w:lang w:val="kk-KZ"/>
        </w:rPr>
        <w:t xml:space="preserve"> арналған 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жадынама</w:t>
      </w:r>
    </w:p>
    <w:p w:rsidR="00DC35C7" w:rsidRPr="00DC35C7" w:rsidRDefault="00DC35C7" w:rsidP="00DC35C7">
      <w:pPr>
        <w:pStyle w:val="a6"/>
        <w:jc w:val="center"/>
        <w:rPr>
          <w:rFonts w:ascii="Algerian" w:hAnsi="Algerian" w:cs="Times New Roman"/>
          <w:b/>
          <w:sz w:val="28"/>
          <w:szCs w:val="28"/>
          <w:lang w:val="kk-KZ"/>
        </w:rPr>
      </w:pPr>
    </w:p>
    <w:p w:rsidR="00DC35C7" w:rsidRPr="00DC35C7" w:rsidRDefault="00DC35C7" w:rsidP="00DC35C7">
      <w:pPr>
        <w:pStyle w:val="a6"/>
        <w:jc w:val="center"/>
        <w:rPr>
          <w:rFonts w:ascii="Algerian" w:hAnsi="Algerian" w:cs="Times New Roman"/>
          <w:b/>
          <w:sz w:val="28"/>
          <w:szCs w:val="28"/>
          <w:lang w:val="kk-KZ"/>
        </w:rPr>
      </w:pPr>
      <w:r w:rsidRPr="00DC35C7">
        <w:rPr>
          <w:rFonts w:ascii="Algerian" w:hAnsi="Algerian" w:cs="Times New Roman"/>
          <w:b/>
          <w:sz w:val="28"/>
          <w:szCs w:val="28"/>
          <w:lang w:val="kk-KZ"/>
        </w:rPr>
        <w:t>«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Қалай</w:t>
      </w:r>
      <w:r w:rsidR="0059690F">
        <w:rPr>
          <w:rFonts w:ascii="Cambria" w:hAnsi="Cambria" w:cs="Cambria"/>
          <w:b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балаға</w:t>
      </w:r>
      <w:r w:rsidR="0059690F">
        <w:rPr>
          <w:rFonts w:ascii="Cambria" w:hAnsi="Cambria" w:cs="Cambria"/>
          <w:b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зорлық</w:t>
      </w:r>
      <w:r w:rsidRPr="00DC35C7">
        <w:rPr>
          <w:rFonts w:ascii="Algerian" w:hAnsi="Algerian" w:cs="Times New Roman"/>
          <w:b/>
          <w:sz w:val="28"/>
          <w:szCs w:val="28"/>
          <w:lang w:val="kk-KZ"/>
        </w:rPr>
        <w:t>-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зомбылықтың</w:t>
      </w:r>
      <w:r w:rsidR="0059690F">
        <w:rPr>
          <w:rFonts w:ascii="Cambria" w:hAnsi="Cambria" w:cs="Cambria"/>
          <w:b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құрбаны</w:t>
      </w:r>
      <w:r w:rsidR="0059690F">
        <w:rPr>
          <w:rFonts w:ascii="Cambria" w:hAnsi="Cambria" w:cs="Cambria"/>
          <w:b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болмауға</w:t>
      </w:r>
      <w:r w:rsidR="0059690F">
        <w:rPr>
          <w:rFonts w:ascii="Cambria" w:hAnsi="Cambria" w:cs="Cambria"/>
          <w:b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b/>
          <w:sz w:val="28"/>
          <w:szCs w:val="28"/>
          <w:lang w:val="kk-KZ"/>
        </w:rPr>
        <w:t>болады</w:t>
      </w:r>
      <w:r w:rsidRPr="00DC35C7">
        <w:rPr>
          <w:rFonts w:ascii="Algerian" w:hAnsi="Algerian" w:cs="Algerian"/>
          <w:b/>
          <w:sz w:val="28"/>
          <w:szCs w:val="28"/>
          <w:lang w:val="kk-KZ"/>
        </w:rPr>
        <w:t>»</w:t>
      </w:r>
    </w:p>
    <w:p w:rsidR="00DC35C7" w:rsidRDefault="00DC35C7" w:rsidP="00DC35C7">
      <w:pPr>
        <w:pStyle w:val="a6"/>
        <w:jc w:val="center"/>
        <w:rPr>
          <w:rFonts w:cs="Times New Roman"/>
          <w:b/>
          <w:sz w:val="28"/>
          <w:szCs w:val="28"/>
          <w:lang w:val="kk-KZ"/>
        </w:rPr>
      </w:pPr>
    </w:p>
    <w:p w:rsidR="00CE1B66" w:rsidRPr="00CE1B66" w:rsidRDefault="00CE1B66" w:rsidP="00DC35C7">
      <w:pPr>
        <w:pStyle w:val="a6"/>
        <w:jc w:val="center"/>
        <w:rPr>
          <w:rFonts w:cs="Times New Roman"/>
          <w:b/>
          <w:sz w:val="28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 w:hanging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Балаға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өзіне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төнген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қауіптілікті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сезсе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кезкелген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үлкен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адамға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Algerian" w:hAnsi="Algerian" w:cs="Algerian"/>
          <w:sz w:val="28"/>
          <w:szCs w:val="28"/>
          <w:lang w:val="kk-KZ"/>
        </w:rPr>
        <w:t>«</w:t>
      </w:r>
      <w:r w:rsidRPr="00DC35C7">
        <w:rPr>
          <w:rFonts w:ascii="Cambria" w:hAnsi="Cambria" w:cs="Cambria"/>
          <w:sz w:val="28"/>
          <w:szCs w:val="28"/>
          <w:lang w:val="kk-KZ"/>
        </w:rPr>
        <w:t>ЖОҚ</w:t>
      </w:r>
      <w:r w:rsidRPr="00DC35C7">
        <w:rPr>
          <w:rFonts w:ascii="Algerian" w:hAnsi="Algerian" w:cs="Algerian"/>
          <w:sz w:val="28"/>
          <w:szCs w:val="28"/>
          <w:lang w:val="kk-KZ"/>
        </w:rPr>
        <w:t>»</w:t>
      </w:r>
      <w:r w:rsidR="0059690F">
        <w:rPr>
          <w:rFonts w:ascii="Algerian" w:hAnsi="Algerian" w:cs="Algerian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деп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айтуға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құқығы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бар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екенін</w:t>
      </w:r>
      <w:r w:rsidR="0059690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үйретіңіз</w:t>
      </w:r>
      <w:r w:rsidR="00CE1B66">
        <w:rPr>
          <w:rFonts w:ascii="Cambria" w:hAnsi="Cambria" w:cs="Cambria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 w:hanging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біреу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оны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ұстауға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әрекет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етсе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балаға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Algerian" w:hAnsi="Algerian" w:cs="Algerian"/>
          <w:sz w:val="28"/>
          <w:szCs w:val="28"/>
          <w:lang w:val="kk-KZ"/>
        </w:rPr>
        <w:t>«</w:t>
      </w:r>
      <w:r w:rsidRPr="00DC35C7">
        <w:rPr>
          <w:rFonts w:ascii="Cambria" w:hAnsi="Cambria" w:cs="Cambria"/>
          <w:sz w:val="28"/>
          <w:szCs w:val="28"/>
          <w:lang w:val="kk-KZ"/>
        </w:rPr>
        <w:t>Бұл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менің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әкем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емес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 (</w:t>
      </w:r>
      <w:r w:rsidRPr="00DC35C7">
        <w:rPr>
          <w:rFonts w:ascii="Cambria" w:hAnsi="Cambria" w:cs="Cambria"/>
          <w:sz w:val="28"/>
          <w:szCs w:val="28"/>
          <w:lang w:val="kk-KZ"/>
        </w:rPr>
        <w:t>анам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емес</w:t>
      </w:r>
      <w:r w:rsidRPr="00DC35C7">
        <w:rPr>
          <w:rFonts w:ascii="Algerian" w:hAnsi="Algerian" w:cs="Times New Roman"/>
          <w:sz w:val="28"/>
          <w:szCs w:val="28"/>
          <w:lang w:val="kk-KZ"/>
        </w:rPr>
        <w:t>)</w:t>
      </w:r>
      <w:r w:rsidRPr="00DC35C7">
        <w:rPr>
          <w:rFonts w:ascii="Algerian" w:hAnsi="Algerian" w:cs="Algerian"/>
          <w:sz w:val="28"/>
          <w:szCs w:val="28"/>
          <w:lang w:val="kk-KZ"/>
        </w:rPr>
        <w:t>»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деп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="00CE1B66">
        <w:rPr>
          <w:rFonts w:ascii="Cambria" w:hAnsi="Cambria" w:cs="Times New Roman"/>
          <w:sz w:val="28"/>
          <w:szCs w:val="28"/>
          <w:lang w:val="kk-KZ"/>
        </w:rPr>
        <w:t xml:space="preserve">қатты </w:t>
      </w:r>
      <w:r w:rsidRPr="00DC35C7">
        <w:rPr>
          <w:rFonts w:ascii="Cambria" w:hAnsi="Cambria" w:cs="Cambria"/>
          <w:sz w:val="28"/>
          <w:szCs w:val="28"/>
          <w:lang w:val="kk-KZ"/>
        </w:rPr>
        <w:t>айқайлауды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үйретіңіз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</w:t>
      </w:r>
      <w:r w:rsidRPr="00DC35C7">
        <w:rPr>
          <w:rFonts w:ascii="Cambria" w:hAnsi="Cambria" w:cs="Cambria"/>
          <w:sz w:val="28"/>
          <w:szCs w:val="28"/>
          <w:lang w:val="kk-KZ"/>
        </w:rPr>
        <w:t>Бұл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жан</w:t>
      </w:r>
      <w:r w:rsidRPr="00DC35C7">
        <w:rPr>
          <w:rFonts w:ascii="Algerian" w:hAnsi="Algerian" w:cs="Times New Roman"/>
          <w:sz w:val="28"/>
          <w:szCs w:val="28"/>
          <w:lang w:val="kk-KZ"/>
        </w:rPr>
        <w:t>-</w:t>
      </w:r>
      <w:r w:rsidRPr="00DC35C7">
        <w:rPr>
          <w:rFonts w:ascii="Cambria" w:hAnsi="Cambria" w:cs="Cambria"/>
          <w:sz w:val="28"/>
          <w:szCs w:val="28"/>
          <w:lang w:val="kk-KZ"/>
        </w:rPr>
        <w:t>жағыңыздағылардың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көңілін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аударып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 </w:t>
      </w:r>
      <w:r w:rsidRPr="00DC35C7">
        <w:rPr>
          <w:rFonts w:ascii="Cambria" w:hAnsi="Cambria" w:cs="Cambria"/>
          <w:sz w:val="28"/>
          <w:szCs w:val="28"/>
          <w:lang w:val="kk-KZ"/>
        </w:rPr>
        <w:t>қылмыскерді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қорқытады</w:t>
      </w:r>
      <w:r w:rsidR="00CE1B66">
        <w:rPr>
          <w:rFonts w:ascii="Cambria" w:hAnsi="Cambria" w:cs="Cambria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 w:hanging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Баланы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қайда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баратынын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қайбағытпен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қай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уақытта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қайтатынын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кіммен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болатынын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жоспары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ауысса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қоңырау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шалу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керек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тігін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үйретіңіз</w:t>
      </w:r>
      <w:r w:rsidR="00CE1B66">
        <w:rPr>
          <w:rFonts w:ascii="Cambria" w:hAnsi="Cambria" w:cs="Cambria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 w:hanging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Баланы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балабақшадан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және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мектептен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өзіңіз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алып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кетуге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тырысыңыз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  <w:r w:rsidR="00CE1B66">
        <w:rPr>
          <w:rFonts w:cs="Times New Roman"/>
          <w:sz w:val="28"/>
          <w:szCs w:val="28"/>
          <w:lang w:val="kk-KZ"/>
        </w:rPr>
        <w:br/>
      </w: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басқа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біреу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алып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кететін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болса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ертерек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ескертіңіз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Балаға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құпия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сөз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ойластырыңыз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  <w:r w:rsidR="008F5ED9">
        <w:rPr>
          <w:rFonts w:ascii="Algerian" w:hAnsi="Algerian" w:cs="Times New Roman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бөтен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адам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құпия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сөзді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білмесе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ол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адаммен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кетпеуі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және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бөтен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көлік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кеотырмауы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керек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екенін</w:t>
      </w:r>
      <w:r w:rsidR="008F5ED9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айтыңыз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Балаңызға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жалғыз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емес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достарымен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бірге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қыдыру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керек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екендігін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жеткізіңіз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</w:t>
      </w:r>
      <w:r w:rsidRPr="00DC35C7">
        <w:rPr>
          <w:rFonts w:ascii="Cambria" w:hAnsi="Cambria" w:cs="Cambria"/>
          <w:sz w:val="28"/>
          <w:szCs w:val="28"/>
          <w:lang w:val="kk-KZ"/>
        </w:rPr>
        <w:t>Жалғыз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қыдырған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бала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қылмыскердің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көңілін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өзіне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аударады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Баланы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жылына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бір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рет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суретке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түсіріңіз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</w:t>
      </w:r>
      <w:r w:rsidRPr="00DC35C7">
        <w:rPr>
          <w:rFonts w:ascii="Cambria" w:hAnsi="Cambria" w:cs="Cambria"/>
          <w:sz w:val="28"/>
          <w:szCs w:val="28"/>
          <w:lang w:val="kk-KZ"/>
        </w:rPr>
        <w:t>Келеңсіз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жағдайларда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сізде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жаңа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суреті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болады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Балаларды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әлеуметтік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желіде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Algerian" w:hAnsi="Algerian" w:cs="Algerian"/>
          <w:sz w:val="28"/>
          <w:szCs w:val="28"/>
          <w:lang w:val="kk-KZ"/>
        </w:rPr>
        <w:t>«</w:t>
      </w:r>
      <w:r w:rsidRPr="00DC35C7">
        <w:rPr>
          <w:rFonts w:ascii="Cambria" w:hAnsi="Cambria" w:cs="Cambria"/>
          <w:sz w:val="28"/>
          <w:szCs w:val="28"/>
          <w:lang w:val="kk-KZ"/>
        </w:rPr>
        <w:t>еркін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жүзгізбеңіз</w:t>
      </w:r>
      <w:r w:rsidRPr="00DC35C7">
        <w:rPr>
          <w:rFonts w:ascii="Algerian" w:hAnsi="Algerian" w:cs="Algerian"/>
          <w:sz w:val="28"/>
          <w:szCs w:val="28"/>
          <w:lang w:val="kk-KZ"/>
        </w:rPr>
        <w:t>»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  <w:r w:rsidR="00E974BF">
        <w:rPr>
          <w:rFonts w:ascii="Algerian" w:hAnsi="Algerian" w:cs="Times New Roman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Баланың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әлеуметтік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желідегі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өміріне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белсене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атсалысыңыз</w:t>
      </w:r>
      <w:r w:rsidRPr="00DC35C7">
        <w:rPr>
          <w:rFonts w:ascii="Algerian" w:hAnsi="Algerian" w:cs="Times New Roman"/>
          <w:sz w:val="28"/>
          <w:szCs w:val="28"/>
          <w:lang w:val="kk-KZ"/>
        </w:rPr>
        <w:t>.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DC35C7" w:rsidRPr="00DC35C7" w:rsidRDefault="00DC35C7" w:rsidP="00DC35C7">
      <w:pPr>
        <w:pStyle w:val="a6"/>
        <w:numPr>
          <w:ilvl w:val="0"/>
          <w:numId w:val="6"/>
        </w:numPr>
        <w:ind w:left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Балаға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әлеуметтік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желідегі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қауіптілік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жайлы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ақпаратберіңіз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</w:t>
      </w: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бала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басқа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әлеуметтік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желідегі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қолданушыдан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теріс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қылыққа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немесе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зорлық</w:t>
      </w:r>
      <w:r w:rsidRPr="00DC35C7">
        <w:rPr>
          <w:rFonts w:ascii="Algerian" w:hAnsi="Algerian" w:cs="Times New Roman"/>
          <w:sz w:val="28"/>
          <w:szCs w:val="28"/>
          <w:lang w:val="kk-KZ"/>
        </w:rPr>
        <w:t>-</w:t>
      </w:r>
      <w:r w:rsidRPr="00DC35C7">
        <w:rPr>
          <w:rFonts w:ascii="Cambria" w:hAnsi="Cambria" w:cs="Cambria"/>
          <w:sz w:val="28"/>
          <w:szCs w:val="28"/>
          <w:lang w:val="kk-KZ"/>
        </w:rPr>
        <w:t>зомбылық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қатап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болса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оған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дереу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жақын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адамдарына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хабарлау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керек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екендігін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түсіндіріңіз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 </w:t>
      </w:r>
    </w:p>
    <w:p w:rsidR="00DC35C7" w:rsidRPr="00DC35C7" w:rsidRDefault="00DC35C7" w:rsidP="00DC35C7">
      <w:pPr>
        <w:pStyle w:val="a6"/>
        <w:ind w:left="284"/>
        <w:jc w:val="both"/>
        <w:rPr>
          <w:rFonts w:ascii="Algerian" w:hAnsi="Algerian" w:cs="Times New Roman"/>
          <w:sz w:val="16"/>
          <w:szCs w:val="28"/>
          <w:lang w:val="kk-KZ"/>
        </w:rPr>
      </w:pPr>
    </w:p>
    <w:p w:rsidR="00CE1B66" w:rsidRPr="00CE1B66" w:rsidRDefault="00DC35C7" w:rsidP="00DC35C7">
      <w:pPr>
        <w:pStyle w:val="a6"/>
        <w:numPr>
          <w:ilvl w:val="0"/>
          <w:numId w:val="6"/>
        </w:numPr>
        <w:ind w:left="284" w:hanging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барлық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жағдайды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айтып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беретін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ата</w:t>
      </w:r>
      <w:r w:rsidRPr="00DC35C7">
        <w:rPr>
          <w:rFonts w:ascii="Algerian" w:hAnsi="Algerian" w:cs="Times New Roman"/>
          <w:sz w:val="28"/>
          <w:szCs w:val="28"/>
          <w:lang w:val="kk-KZ"/>
        </w:rPr>
        <w:t>-</w:t>
      </w:r>
      <w:r w:rsidRPr="00DC35C7">
        <w:rPr>
          <w:rFonts w:ascii="Cambria" w:hAnsi="Cambria" w:cs="Cambria"/>
          <w:sz w:val="28"/>
          <w:szCs w:val="28"/>
          <w:lang w:val="kk-KZ"/>
        </w:rPr>
        <w:t>ана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болыңыз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</w:t>
      </w:r>
    </w:p>
    <w:p w:rsidR="00DC35C7" w:rsidRPr="00DC35C7" w:rsidRDefault="00DC35C7" w:rsidP="00CE1B66">
      <w:pPr>
        <w:pStyle w:val="a6"/>
        <w:ind w:left="284"/>
        <w:jc w:val="both"/>
        <w:rPr>
          <w:rFonts w:ascii="Algerian" w:hAnsi="Algerian" w:cs="Times New Roman"/>
          <w:sz w:val="28"/>
          <w:szCs w:val="28"/>
          <w:lang w:val="kk-KZ"/>
        </w:rPr>
      </w:pPr>
      <w:r w:rsidRPr="00DC35C7">
        <w:rPr>
          <w:rFonts w:ascii="Cambria" w:hAnsi="Cambria" w:cs="Cambria"/>
          <w:sz w:val="28"/>
          <w:szCs w:val="28"/>
          <w:lang w:val="kk-KZ"/>
        </w:rPr>
        <w:t>Бала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әрқашан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оны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жақсы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көретінін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есенімді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болуы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керек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және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егер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ол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жоғалып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кетсе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немесе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ұрланса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, </w:t>
      </w:r>
      <w:r w:rsidRPr="00DC35C7">
        <w:rPr>
          <w:rFonts w:ascii="Cambria" w:hAnsi="Cambria" w:cs="Cambria"/>
          <w:sz w:val="28"/>
          <w:szCs w:val="28"/>
          <w:lang w:val="kk-KZ"/>
        </w:rPr>
        <w:t>оны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іздеуді</w:t>
      </w:r>
      <w:r w:rsidR="00E974BF">
        <w:rPr>
          <w:rFonts w:ascii="Cambria" w:hAnsi="Cambria" w:cs="Cambria"/>
          <w:sz w:val="28"/>
          <w:szCs w:val="28"/>
          <w:lang w:val="kk-KZ"/>
        </w:rPr>
        <w:t xml:space="preserve"> </w:t>
      </w:r>
      <w:r w:rsidRPr="00DC35C7">
        <w:rPr>
          <w:rFonts w:ascii="Cambria" w:hAnsi="Cambria" w:cs="Cambria"/>
          <w:sz w:val="28"/>
          <w:szCs w:val="28"/>
          <w:lang w:val="kk-KZ"/>
        </w:rPr>
        <w:t>тоқтатпайтыныңызды</w:t>
      </w:r>
      <w:r w:rsidR="00EE76A0">
        <w:rPr>
          <w:rFonts w:ascii="Cambria" w:hAnsi="Cambria" w:cs="Cambria"/>
          <w:sz w:val="28"/>
          <w:szCs w:val="28"/>
          <w:lang w:val="kk-KZ"/>
        </w:rPr>
        <w:t xml:space="preserve"> </w:t>
      </w:r>
      <w:bookmarkStart w:id="0" w:name="_GoBack"/>
      <w:bookmarkEnd w:id="0"/>
      <w:r w:rsidRPr="00DC35C7">
        <w:rPr>
          <w:rFonts w:ascii="Cambria" w:hAnsi="Cambria" w:cs="Cambria"/>
          <w:sz w:val="28"/>
          <w:szCs w:val="28"/>
          <w:lang w:val="kk-KZ"/>
        </w:rPr>
        <w:t>айтыңыз</w:t>
      </w:r>
      <w:r w:rsidRPr="00DC35C7">
        <w:rPr>
          <w:rFonts w:ascii="Algerian" w:hAnsi="Algerian" w:cs="Times New Roman"/>
          <w:sz w:val="28"/>
          <w:szCs w:val="28"/>
          <w:lang w:val="kk-KZ"/>
        </w:rPr>
        <w:t xml:space="preserve">.   </w:t>
      </w:r>
    </w:p>
    <w:p w:rsidR="00DC35C7" w:rsidRPr="00DC35C7" w:rsidRDefault="00DC35C7" w:rsidP="00DC35C7">
      <w:pPr>
        <w:pStyle w:val="a6"/>
        <w:ind w:left="360"/>
        <w:jc w:val="both"/>
        <w:rPr>
          <w:rFonts w:ascii="Algerian" w:hAnsi="Algerian" w:cs="Times New Roman"/>
          <w:sz w:val="28"/>
          <w:szCs w:val="28"/>
          <w:lang w:val="kk-KZ"/>
        </w:rPr>
      </w:pPr>
    </w:p>
    <w:p w:rsidR="00FE50D2" w:rsidRPr="00DC35C7" w:rsidRDefault="00FE50D2" w:rsidP="00DC35C7">
      <w:pPr>
        <w:spacing w:after="0" w:line="276" w:lineRule="auto"/>
        <w:jc w:val="center"/>
        <w:rPr>
          <w:rFonts w:ascii="Algerian" w:hAnsi="Algerian" w:cs="Arial"/>
          <w:lang w:val="kk-KZ"/>
        </w:rPr>
      </w:pPr>
    </w:p>
    <w:sectPr w:rsidR="00FE50D2" w:rsidRPr="00DC35C7" w:rsidSect="00E95955">
      <w:headerReference w:type="default" r:id="rId8"/>
      <w:pgSz w:w="11906" w:h="16838"/>
      <w:pgMar w:top="851" w:right="707" w:bottom="568" w:left="1276" w:header="708" w:footer="708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B60" w:rsidRPr="005B0A96" w:rsidRDefault="00073B60" w:rsidP="005B0A9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073B60" w:rsidRPr="005B0A96" w:rsidRDefault="00073B60" w:rsidP="005B0A9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B60" w:rsidRPr="005B0A96" w:rsidRDefault="00073B60" w:rsidP="005B0A9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073B60" w:rsidRPr="005B0A96" w:rsidRDefault="00073B60" w:rsidP="005B0A9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96" w:rsidRDefault="009A08FA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584E" w:rsidRPr="0058584E" w:rsidRDefault="0058584E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20.06.2023 ЕСЭДО ГО (версия 7.23.0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)  Копия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1.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MN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" stroked="f">
              <v:textbox style="layout-flow:vertical;mso-layout-flow-alt:bottom-to-top">
                <w:txbxContent>
                  <w:p w:rsidR="0058584E" w:rsidRPr="0058584E" w:rsidRDefault="0058584E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20.06.2023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619760</wp:posOffset>
              </wp:positionV>
              <wp:extent cx="381000" cy="8018780"/>
              <wp:effectExtent l="0" t="635" r="317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0A96" w:rsidRPr="00EA40E6" w:rsidRDefault="005B0A96" w:rsidP="00EA40E6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01.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" stroked="f">
              <v:textbox style="layout-flow:vertical;mso-layout-flow-alt:bottom-to-top">
                <w:txbxContent>
                  <w:p w:rsidR="005B0A96" w:rsidRPr="00EA40E6" w:rsidRDefault="005B0A96" w:rsidP="00EA40E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B53AB"/>
    <w:multiLevelType w:val="hybridMultilevel"/>
    <w:tmpl w:val="9F565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E677E"/>
    <w:multiLevelType w:val="hybridMultilevel"/>
    <w:tmpl w:val="5838F442"/>
    <w:lvl w:ilvl="0" w:tplc="20EA11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D244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4069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C5AB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C08C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CA81B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2C4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0D27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22C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B31CB"/>
    <w:multiLevelType w:val="hybridMultilevel"/>
    <w:tmpl w:val="BAB2B2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A3409"/>
    <w:multiLevelType w:val="hybridMultilevel"/>
    <w:tmpl w:val="7EDC31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D47D3"/>
    <w:multiLevelType w:val="hybridMultilevel"/>
    <w:tmpl w:val="489C0C4C"/>
    <w:lvl w:ilvl="0" w:tplc="C6FE78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0E7E77"/>
    <w:multiLevelType w:val="hybridMultilevel"/>
    <w:tmpl w:val="DBFE26F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9F"/>
    <w:rsid w:val="00073B60"/>
    <w:rsid w:val="001832F1"/>
    <w:rsid w:val="002108E8"/>
    <w:rsid w:val="002510D2"/>
    <w:rsid w:val="002E5079"/>
    <w:rsid w:val="003E3A9C"/>
    <w:rsid w:val="0058584E"/>
    <w:rsid w:val="0059690F"/>
    <w:rsid w:val="005B0A96"/>
    <w:rsid w:val="006141C3"/>
    <w:rsid w:val="00646FB0"/>
    <w:rsid w:val="00702859"/>
    <w:rsid w:val="0072734D"/>
    <w:rsid w:val="00752CE2"/>
    <w:rsid w:val="008504BD"/>
    <w:rsid w:val="008B532C"/>
    <w:rsid w:val="008F5ED9"/>
    <w:rsid w:val="009A08FA"/>
    <w:rsid w:val="009B031F"/>
    <w:rsid w:val="009C1CD1"/>
    <w:rsid w:val="00A7604A"/>
    <w:rsid w:val="00AE4004"/>
    <w:rsid w:val="00CE1B66"/>
    <w:rsid w:val="00DC35C7"/>
    <w:rsid w:val="00DF170D"/>
    <w:rsid w:val="00E95955"/>
    <w:rsid w:val="00E974BF"/>
    <w:rsid w:val="00EA40E6"/>
    <w:rsid w:val="00EA7E9F"/>
    <w:rsid w:val="00EE76A0"/>
    <w:rsid w:val="00F16E42"/>
    <w:rsid w:val="00F530A9"/>
    <w:rsid w:val="00FE50D2"/>
    <w:rsid w:val="00FE5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85EED"/>
  <w15:docId w15:val="{F0C4F01B-F8E6-4ED9-9AB9-5EB3269A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0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C35C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5B0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0A96"/>
  </w:style>
  <w:style w:type="paragraph" w:styleId="a9">
    <w:name w:val="footer"/>
    <w:basedOn w:val="a"/>
    <w:link w:val="aa"/>
    <w:uiPriority w:val="99"/>
    <w:unhideWhenUsed/>
    <w:rsid w:val="005B0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014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7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6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338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39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9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9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1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C5C98-701D-4B40-AB5E-1F8307AB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Лейла Алипбаева</dc:creator>
  <cp:lastModifiedBy>User</cp:lastModifiedBy>
  <cp:revision>7</cp:revision>
  <cp:lastPrinted>2023-06-09T03:18:00Z</cp:lastPrinted>
  <dcterms:created xsi:type="dcterms:W3CDTF">2023-06-20T10:00:00Z</dcterms:created>
  <dcterms:modified xsi:type="dcterms:W3CDTF">2023-06-20T10:43:00Z</dcterms:modified>
</cp:coreProperties>
</file>